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Allegato B- Scheda di autovalutazione</w:t>
      </w:r>
    </w:p>
    <w:p w:rsidR="00000000" w:rsidDel="00000000" w:rsidP="00000000" w:rsidRDefault="00000000" w:rsidRPr="00000000" w14:paraId="00000002">
      <w:pPr>
        <w:widowControl w:val="0"/>
        <w:spacing w:before="159" w:line="259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Percorsi educativi e formativi per il potenziamento delle competenze, l’inclusione e la socialità nel periodo di sospensione estiva delle lezioni Fondi Strutturali Europei – Programma Nazionale “Scuola e competenze” 2021-2027 – Fondo sociale europeo plus (FSE+)</w:t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Progetto ”COMPETENTI SI DIVENTA”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Cod. Progetto: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white"/>
          <w:rtl w:val="0"/>
        </w:rPr>
        <w:t xml:space="preserve">ESO4.6.A4.A-FSEPN-CA-2025-1411</w:t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140" w:right="8.740157480316384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white"/>
          <w:rtl w:val="0"/>
        </w:rPr>
        <w:t xml:space="preserve">G64D2500294000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76" w:lineRule="auto"/>
        <w:ind w:left="140" w:right="5899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200" w:before="22" w:line="240" w:lineRule="auto"/>
        <w:ind w:left="720" w:right="232.2047244094489" w:hanging="36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Modulo “OPEN YOUR MIND”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-607.795275590551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</w:t>
        <w:tab/>
        <w:t xml:space="preserve">sottoscritto/a</w:t>
        <w:tab/>
        <w:t xml:space="preserve"> ………………….</w:t>
        <w:tab/>
        <w:tab/>
        <w:t xml:space="preserve">nato/a</w:t>
        <w:tab/>
        <w:t xml:space="preserve">a ………………………………………</w:t>
      </w:r>
    </w:p>
    <w:p w:rsidR="00000000" w:rsidDel="00000000" w:rsidP="00000000" w:rsidRDefault="00000000" w:rsidRPr="00000000" w14:paraId="0000000A">
      <w:pPr>
        <w:spacing w:line="240" w:lineRule="auto"/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…………..</w:t>
        <w:tab/>
        <w:t xml:space="preserve">residente a </w:t>
        <w:tab/>
        <w:t xml:space="preserve">……………..</w:t>
        <w:tab/>
        <w:tab/>
        <w:t xml:space="preserve"> Provincia di……….</w:t>
        <w:tab/>
        <w:t xml:space="preserve">Via/Piazza…………..</w:t>
        <w:tab/>
        <w:tab/>
        <w:tab/>
        <w:t xml:space="preserve">n..</w:t>
        <w:tab/>
        <w:t xml:space="preserve"> Codice Fiscale</w:t>
        <w:tab/>
        <w:tab/>
        <w:t xml:space="preserve">……………</w:t>
        <w:tab/>
        <w:tab/>
        <w:t xml:space="preserve">, in qualità di docente/esperto di……………………………………………………………………….  </w:t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non in servizio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presso l’IS Francesco Grandi di Sorrento,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25"/>
        <w:gridCol w:w="1245"/>
        <w:gridCol w:w="1830"/>
        <w:gridCol w:w="1815"/>
        <w:tblGridChange w:id="0">
          <w:tblGrid>
            <w:gridCol w:w="4725"/>
            <w:gridCol w:w="1245"/>
            <w:gridCol w:w="1830"/>
            <w:gridCol w:w="181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Titoli culturali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Punti max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41.73228346456688" w:right="49.7244094488195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400" w:right="140" w:hanging="4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Valutazione Commissione</w:t>
            </w:r>
          </w:p>
        </w:tc>
      </w:tr>
      <w:tr>
        <w:trPr>
          <w:cantSplit w:val="1"/>
          <w:trHeight w:val="238.5546874999999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110 e lode * – Punti 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compresa tra 105 e 110 *        – Punti 25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25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con votazione compresa tra 100 e 104 *  – Punti 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Laurea specialistica o titolo equipollente con votazione con votazione fino a 99*– Punti 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Altro titolo accademico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Certificazione linguistica fino al livello B1 compreso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Certificazione linguistica di livello B2 e oltre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Qualifica di formatore / esaminatore per il conseguimento di certificazione linguistica (Quadro Europeo CEFR) -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06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Corsi di perfezionamento post-laurea, coerente con l’attività/progetto da realizzare, di durata almeno annuale - Punti 02 (max 3)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Master universitario coerente con l’attività/ progetto da realizzare - Punti 02 cad (max 3)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.5546875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141.7322834645671" w:right="191.4566929133866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Titoli professionali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Esperienze professionali e/o di ricerca pregresse, della durata di almeno 30 ore, coerenti con l’attività/progetto da realizzare - Punti 03 cad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Servizio prestato nella classe di concorso di attuale appartenenza - Punti 03 per ogni anno (max 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right="191.45669291338663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Altri titoli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Dottorato di ricerca coerente con l’attività/progetto da realizzare - Punti 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06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160" w:right="191.45669291338663" w:firstLine="0"/>
              <w:jc w:val="right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7171a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160" w:right="191.45669291338663" w:firstLine="0"/>
              <w:jc w:val="center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160" w:right="191.45669291338663" w:firstLine="0"/>
              <w:jc w:val="both"/>
              <w:rPr>
                <w:rFonts w:ascii="Calibri" w:cs="Calibri" w:eastAsia="Calibri" w:hAnsi="Calibri"/>
                <w:color w:val="17171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after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e data</w:t>
        <w:tab/>
        <w:tab/>
        <w:tab/>
        <w:tab/>
        <w:tab/>
        <w:tab/>
        <w:t xml:space="preserve">Firma del Partecipante  </w:t>
        <w:tab/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58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