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F15CC" w:rsidRDefault="00CA0A26" w:rsidP="00CA0A26">
      <w:pPr>
        <w:tabs>
          <w:tab w:val="left" w:pos="2496"/>
          <w:tab w:val="center" w:pos="5245"/>
        </w:tabs>
        <w:spacing w:after="0" w:line="240" w:lineRule="auto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ab/>
      </w: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ab/>
      </w:r>
      <w:r w:rsidR="00DF15CC"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PATTO DI CORRESPONSABILITÀ</w:t>
      </w:r>
    </w:p>
    <w:p w:rsidR="00DF15CC" w:rsidRDefault="00DF15CC">
      <w:pPr>
        <w:spacing w:after="0" w:line="240" w:lineRule="auto"/>
        <w:jc w:val="center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 (Art. 3 D.P.R. 21 novembre 2007, n. 235)</w:t>
      </w: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 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Premessa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Patto di Corresponsabilità costituisce parte integrante dei regolamenti e, come questi, è inserito nel PTOF.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rispetto del Patto di Corresponsabilità costituisce la condizione indispensabile per costruire un rapporto di fiducia reciproca, per potenziare le finalità dell’Offerta Formativa e per guidare gli studenti al successo scolastico. Esso è finalizzato a definire in maniera puntuale e condivisa diritti e doveri nel rapporto tra istituzione ed è stato redatto tenendo presente: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D.M. n. 5843/A3 del 16 ottobre 2006: Linee d’indirizzo sulla cittadinanza democratica e legalità;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D.M. n.16 del 5 febbraio 2007: Linee di indirizzo generali ed azioni a livello nazionale per la prevenzione e il bullismo;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D.M. n.30 del 15 marzo 2007: Linee di indirizzo ed indicazioni in materia di utilizzo di “telefoni cellulari” e di altri dispositivi elettronici durante l’attività didattica, irrogazione di sanzioni disciplinari, dovere di vigilanza e di corresponsabilità dei genitori e dei docenti;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lo Statuto delle studentesse e degli studenti (D.P.R. n. 249 del 24 giugno 1998 e successive modifiche);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L. 107/15 Riforma del sistema nazionale di istruzione e formazione e delega per il riordino delle disposizioni legislative vigenti;</w:t>
      </w:r>
    </w:p>
    <w:p w:rsidR="00DF15CC" w:rsidRDefault="00DF15CC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L. n.71 del 29.05.2017 “Disposizioni a tutela dei minori per la prevenzione ed il contrasto del fenomeno cyber bullismo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Fondamenti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Sono considerati assolutamente incompatibili con la vita scolastica, e quindi in ogni modo vietati, atti di intimidazione della libera e democratica espressione o partecipazione delle varie componenti alla vita della scuola, manifestazioni di intolleranza, qualsiasi forma di violenza e discriminazione. Tutti coloro (studenti e non) che non dimostrino rispetto delle norme di sicurezza e di tutela della salute o del patrimonio della scuola, sono tenuti a un risarcimento del danno materiale provocato, il quale verrà accertato, tenendo in considerazione il nesso di causalità e le relative responsabilità, e quantificato dall’organo competente (D.S. e/o con l’ufficio tecnico e/o R.S.P.P.).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Nello spirito del “patto formativo”, ogni componente si impegna ad osservare e a far osservare i principi enunciati nel patto.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I genitori si impegnano a: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conoscere l’Offerta Formativa della scuola e partecipare al dialogo educativo, collaborando con i docenti;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controllare attraverso un contatto frequente con i docenti che l’alunno rispetti le regole della scuola (corredo scolastico, divieto di cellulare, rispetto delle cose proprie e altrui, dell’ambiente scolastico ecc. …);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essere presenti nella vita scolastica dei propri figli ottemperando tempestivamente a tutte le richieste previste da leggi e regolamenti;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sostenere, favorire e collaborare alla realizzazione del progetto educativo d’Istituto al fine di contribuire alla crescita e alla formazione dei propri figli;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lastRenderedPageBreak/>
        <w:t>invitare il proprio figlio al rispetto delle regole, in particolare a non fare uso di cellulari in classe o di altri dispositivi elettronici o audiovisivi;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sostenere e controllare i propri figli nel rispetto degli impegni scolastici;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informare la scuola di problematiche che possono avere ripercussioni nell’andamento scolastico dello studente;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vigilare sulle assenze, sui ritardi e sulle uscite anticipate nella consapevolezza che la frequenza regolare è un elemento fondamentale per il successo scolastico; 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giustificare sempre le assenze;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leggere tempestivamente le comunicazioni della Scuola alla Famiglia e riconsegnare, ove previsto, il cedolino di presa visione;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partecipare con regolarità alle riunioni collettive ed ai colloqui individuali con i Docenti;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intervenire tempestivamente e collaborare con l’ufficio di presidenza e con il Consiglio di Classe nei casi di scarso profitto e/o indisciplina;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tenersi costantemente informati sull’andamento didattico e disciplinare del proprio figlio nei giorni e nelle ore di ricevimento dei docenti;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prendere visione delle valutazioni riportate dallo studente;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riconoscere e rispettare il ruolo e l’autorevolezza degli insegnanti nell’ambito educativo e disciplinare;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assumersi l'impegno di rispondere direttamente (anche economicamente) dell'operato del proprio figlio quando violi i doveri sanciti dal regolamento d'Istituto e dallo Statuto degli Studenti;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ritirare in Segreteria il libretto delle giustifiche, sul quale vanno apposte le firme di entrambi i genitori o di chi ne fa le veci;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depositare in Segreteria un recapito di residenza e/o domicilio e telefonico in modo da potere essere reperibili.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tenersi aggiornati sui Regolamenti d’Istituto, comprese le più recenti disposizioni;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avere cognizione che l’attuazione del nuovo obbligo d’istruzione (D.M. n.139/07) prevede il raggiungimento non solo di conoscenze di base, ma anche di competenze indispensabili all’inserimento nell’ambito sociale;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aggiornarsi su tutte le iniziative che l’Istituto ha programmato e potrà programmare nel corso dell’anno scolastico al fine di offrire agli studenti ampie possibilità formative e anche di recupero dei debiti formativi;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vigilare sull’uso delle tecnologie da parte dei propri figli, con particolare attenzione ai tempi e alle modalità di accesso alla rete;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informare la scuola di eventuali episodi di bullismo e/o cyberbullismo di cui si avviene a conoscenza o si è spettatori e collaborare nell’azione educativa di contrasto.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Lo studente si impegna a: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conoscere e rispettare lo Statuto delle Studentesse e degli Studenti, i Regolamenti interni e le Norme emanate dai competenti uffici ministeriali e scolastici centrali e periferici;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tenere un contegno corretto e rispettoso nei confronti di tutto il personale della scuola e dei propri compagni;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usare un linguaggio consono all’ambiente educativo in cui si vive e si opera;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spegnere i telefoni cellulari e gli altri dispositivi elettronici durante le ore di lezione (C.M. 15/3/07);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lastRenderedPageBreak/>
        <w:t>presentarsi con puntualità alle lezioni;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non chiedere di uscire dalla classe sia insieme ad altro/i compagno/i di classe, sia prima che siano trascorse le prime due ore di lezione, salvo casi del tutto eccezionali che comportano la annotazione sul diario di classe;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studiare con impegno e costanza, anche nel caso in cui sia impegnato, di pomeriggio. In tali casi, egli si farà regolarmente interrogare e/o si sottoporrà a regolare verifica l’indomani mattina; in via del tutto eccezionale egli potrà eventualmente chiedere di non essere interrogato sulla lezione del giorno, formulando specifica richiesta al docente appena questi entra in classe;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evitare di provocare danni a cose, persone, suppellettili e al patrimonio della scuola;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distogliere immediatamente il compagno che vedesse impegnato in atti che arrecano danno a spazi, suppellettili e arredi della scuola e, in tali circostanze, si impegna ad avvertire immediatamente il personale di vigilanza (collaboratori scolastici e/o docenti);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rispettare le norme relative all’utilizzo dei laboratori, della palestra, della biblioteca;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comunicare alla famiglia valutazioni relative alle prove scritte e orali ed eventuali sanzioni disciplinari;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evitare di attardarsi durante gli spostamenti dalla classe ai laboratori e/o alla palestra e, a maggior ragione, evitare – nel corso dell’orario di lezione e/o di attività - di sostare in prossimità dei cancelli o di oltrepassarli;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adottare un ruolo attivo nella scuola in attività di peer education nella prevenzione e nel contrasto di fenomeni di bullismo e cyberbullismo;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fare un uso consapevole della rete, evitando la diffusione di contenuti aventi come scopo quello di offendere l’onore e la reputazione altrui.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I docenti si impegnano a: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rispettare, nell’ambito della programmazione didattica e degli obiettivi propri previsti dalle singole discipline, i tempi, e i ritmi propri di ciascuno studente;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sostenere un rapporto di relazione aperto al dialogo e alla collaborazione con alunni e loro famiglie;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promuovere con ogni singolo alunno un clima di confronto e di reciprocità per riconoscerne il vissuto e per motivarlo all’apprendimento;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promuovere la formazione di una maturità orientativa in grado di porre lo studente nelle condizioni di operare scelte autonome e responsabili;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esplicitare finalità e obiettivi da raggiungere nella propria disciplina;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segnalare alla famiglia – direttamente o tramite il coordinatore di classe – assenze ripetute e/o anomalie nella frequenza delle lezioni o repentini cali nel rendimento scolastico;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comunicare le valutazioni delle prove scritte, grafiche e orali tramite il libretto personale dello studente su richiesta dei genitori;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programmare le prove di verifica con adeguato anticipo, tenendo conto del carico di lavoro degli Allievi; adeguare le prove di verifica agli argomenti svolti e al tipo di lavoro effettuato in Classe;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consegnare le verifiche corrette in tempi ragionevoli e comunque prima che sia effettuata una nuova verifica della stessa materia;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leggere e, quando necessario, spiegare le circolari;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mettere in atto misure di promozione dell’educazione all’uso consapevole della rete internet e dell’educazione ai diritti e ai doveri legati all’utilizzo delle tecnologie informatiche;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lastRenderedPageBreak/>
        <w:t>vigilare e prevenire comportamenti illeciti che possano prefigurarsi come atti di bullismo e/o cyberbullismo, violenza o vandalismo, segnalando eventuali situazioni critiche;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prevedere misure di sostegno e rieducazione dei minori coinvolti;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aggiornarsi sulle tematiche relative a prevenzione e contrasto di fenomeni di bullismo e cyberbullismo.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autoSpaceDE w:val="0"/>
        <w:spacing w:after="0" w:line="240" w:lineRule="auto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l’istituzione scolastica si impegna a: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garantire un piano formativo basato su progetti e iniziative volte a promuovere il benessere e il successo dello studente, la sua valorizzazione come persona, la sua realizzazione umana e culturale;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creare un clima sereno favorendo dialogo, confronto, integrazione, partecipazione solidale, senso della cittadinanza e della legalità;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coinvolgere famiglie e studenti nella creazione del percorso scolastico, richiamando l’assunzione di responsabilità dichiarata al momento della sottoscrizione del Patto;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fare rispettare le norme di comportamento, regolamenti e divieti, prendendo adeguati provvedimenti disciplinari in caso di infrazioni;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individuare  fra i docenti un referente con il compito di coordinare le iniziative di prevenzione e di contrasto del bullismo e del cyberbullismo, anche promuovendo attività di aggiornamento per docenti e famiglie;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promuovere l’educazione all’uso consapevole della rete internet e ai diritti e doveri connessi all’utilizzo delle tecnologie informatiche quali elemento trasversale alle diverse discipline curriculari;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prevedere misure di sostegno e rieducazione dei minori coinvolti;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informare tempestivamente, qualora si venisse a conoscenza di atti di cyberbullismo che non si configurino come reato, i genitori dei minori coinvolti;</w:t>
      </w:r>
    </w:p>
    <w:p w:rsidR="00DF15CC" w:rsidRDefault="00DF15CC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attivare nei confronti dello/degli studente/i che ha/hanno commesso atti di cyberbullismo, azioni non di carattere punitivo ma educativo;</w:t>
      </w:r>
    </w:p>
    <w:p w:rsidR="00DF15CC" w:rsidRDefault="00DF15CC">
      <w:pPr>
        <w:spacing w:after="0" w:line="240" w:lineRule="auto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center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TUTTO QUANTO PREMESSO E INDICATO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 </w:t>
      </w:r>
    </w:p>
    <w:p w:rsidR="00DF15CC" w:rsidRDefault="00DF15CC">
      <w:pPr>
        <w:spacing w:after="0" w:line="240" w:lineRule="auto"/>
        <w:jc w:val="center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Il genitore/affidatario e il Dirigente Scolastico</w:t>
      </w:r>
    </w:p>
    <w:p w:rsidR="00DF15CC" w:rsidRDefault="00DF15CC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Visto l’art. 3 del D.P.R. 235/2007;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 Preso atto che:</w:t>
      </w:r>
    </w:p>
    <w:p w:rsidR="00DF15CC" w:rsidRDefault="00DF15CC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La formazione e l’educazione sono processi complessi e continui che richiedono la cooperazione, oltre che dello alunno/studente, della scuola, della famiglia e dell’intera comunità scolastica;</w:t>
      </w:r>
    </w:p>
    <w:p w:rsidR="00DF15CC" w:rsidRDefault="00DF15CC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la scuola non è soltanto il luogo in cui si realizza l’apprendimento ma una comunità organizzata dotata di risorse umane, materiali e immateriali, tempi, organismi ecc. che necessitano di interventi complessi di gestione, ottimizzazione, conservazione, partecipazione e rispetto dei regolamenti;</w:t>
      </w:r>
    </w:p>
    <w:p w:rsidR="00DF15CC" w:rsidRDefault="00DF15CC">
      <w:pPr>
        <w:spacing w:after="0" w:line="240" w:lineRule="auto"/>
        <w:jc w:val="center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center"/>
      </w:pPr>
      <w:r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  <w:t>SOTTOSCRIVONO IL SEGUENTE PATTO EDUCATIVO DI CORRESPONSABILITÀ</w:t>
      </w:r>
    </w:p>
    <w:p w:rsidR="00DF15CC" w:rsidRDefault="00DF15CC">
      <w:pPr>
        <w:spacing w:after="0" w:line="240" w:lineRule="auto"/>
        <w:jc w:val="center"/>
        <w:rPr>
          <w:rFonts w:ascii="FreeSerif" w:eastAsia="Times New Roman" w:hAnsi="FreeSerif"/>
          <w:b/>
          <w:bCs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color w:val="111111"/>
          <w:sz w:val="24"/>
          <w:szCs w:val="24"/>
          <w:lang w:eastAsia="it-IT"/>
        </w:rPr>
        <w:t>1) IL RAPPORTO SCUOLA-ALUNNO-FAMIGLIA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rapporto scuola-alunno-famiglia costituisce il fondamento su cui sostiene l’impegno formativo;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Alla promozione ed allo sviluppo di questo rapporto genitori, studenti ed operatori dedicano impegno particolare i cui tratti essenziali sono richiamati nei punti che seguono.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color w:val="111111"/>
          <w:sz w:val="24"/>
          <w:szCs w:val="24"/>
          <w:lang w:eastAsia="it-IT"/>
        </w:rPr>
        <w:t>2) REGIME DI RECIPROCITÀ NEI DIRITTI E DOVERI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Le carte fondamentali d’istituto (P.O.F. Regolamenti, Programmazioni, ecc) indicano i diritti e doveri dei genitori/affidatari, diritti e doveri degli alunni e diritti e doveri degli operatori scolastici. Le carte fondamentali d’istituto sono adeguatamente pubblicizzate e a disposizione di chiunque ne abbia interesse.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color w:val="111111"/>
          <w:sz w:val="24"/>
          <w:szCs w:val="24"/>
          <w:lang w:eastAsia="it-IT"/>
        </w:rPr>
        <w:t>3) IMPEGNI DI CORRESPONSABILITÀ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genitore, sottoscrivendo l’istanza d’iscrizione, assume impegno: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a) ad osservare le disposizioni contenute nel presente patto di corresponsabilità e nelle carte qui richiamate;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b) a sollecitarne l’osservanza da parte dell’alunno/studente.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dirigente scolastico, in quanto legale rappresentante dell’istituzione scolastica e responsabile gestionale, assume impegno affinché i diritti degli studenti e dei genitori richiamati nel presente patto siano pienamente garantiti.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color w:val="111111"/>
          <w:sz w:val="24"/>
          <w:szCs w:val="24"/>
          <w:lang w:eastAsia="it-IT"/>
        </w:rPr>
        <w:t>4) DISCIPLINA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Il genitore/affidatario, nel sottoscrivere il presente patto è consapevole che: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a) le infrazioni disciplinari da parte dell’alunno/studente possono dar luogo a sanzioni disciplinari;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b) nell’eventualità di danneggiamenti o lesioni a persone la sanzione è ispirata al principio della riparazione del danno;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c) il regolamento d’istituto disciplina le modalità d’irrogazione delle sanzioni disciplinari e d’impugnazione.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b/>
          <w:color w:val="111111"/>
          <w:sz w:val="24"/>
          <w:szCs w:val="24"/>
          <w:lang w:eastAsia="it-IT"/>
        </w:rPr>
        <w:t>5) PROCEDURA OBBLIGATORIA DI COMPOSIZIONE; AVVISI E RECLAMI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In caso di parziale o totale inosservanza dei diritti-doveri previsti o implicati nel presente patto, si attua la procedura di composizione obbligatoria, la quale comprende: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a) </w:t>
      </w:r>
      <w:r>
        <w:rPr>
          <w:rFonts w:ascii="FreeSerif" w:eastAsia="Times New Roman" w:hAnsi="FreeSerif"/>
          <w:b/>
          <w:i/>
          <w:color w:val="111111"/>
          <w:sz w:val="24"/>
          <w:szCs w:val="24"/>
          <w:lang w:eastAsia="it-IT"/>
        </w:rPr>
        <w:t>segnalazione di inadempienza</w:t>
      </w: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, tramite “avviso”, se prodotta dalla scuola, “reclamo” se prodotta dallo studente o dal genitore/affidatario; tanto gli avvisi che i reclami possono essere prodotti sia in forma orale che scritta;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b) </w:t>
      </w:r>
      <w:r>
        <w:rPr>
          <w:rFonts w:ascii="FreeSerif" w:eastAsia="Times New Roman" w:hAnsi="FreeSerif"/>
          <w:b/>
          <w:i/>
          <w:color w:val="111111"/>
          <w:sz w:val="24"/>
          <w:szCs w:val="24"/>
          <w:lang w:eastAsia="it-IT"/>
        </w:rPr>
        <w:t>accertamento</w:t>
      </w: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; una volta prodotto l’avviso o il reclamo, ove il fatto segnalato non risulti di immediata evidenza, il ricevente è obbligato a procedere all’accertamento e/o alla verifica di quanto segnalato;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c) </w:t>
      </w:r>
      <w:r>
        <w:rPr>
          <w:rFonts w:ascii="FreeSerif" w:eastAsia="Times New Roman" w:hAnsi="FreeSerif"/>
          <w:b/>
          <w:i/>
          <w:color w:val="111111"/>
          <w:sz w:val="24"/>
          <w:szCs w:val="24"/>
          <w:lang w:eastAsia="it-IT"/>
        </w:rPr>
        <w:t>ripristino</w:t>
      </w: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; sulla base degli accertamenti di cui alla precedente lettera “b”, il ricevente, in caso di riscontro positivo, è obbligato ad intraprendere ogni opportuna iniziativa volta ad eliminare o ridurre la situazione di inadempienza e le eventuali conseguenze;</w:t>
      </w: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 xml:space="preserve">d) </w:t>
      </w:r>
      <w:r>
        <w:rPr>
          <w:rFonts w:ascii="FreeSerif" w:eastAsia="Times New Roman" w:hAnsi="FreeSerif"/>
          <w:b/>
          <w:i/>
          <w:color w:val="111111"/>
          <w:sz w:val="24"/>
          <w:szCs w:val="24"/>
          <w:lang w:eastAsia="it-IT"/>
        </w:rPr>
        <w:t>informazione</w:t>
      </w: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; il ricevente è obbligato ad informare l’emittente tanto sugli esiti degli accertamenti che sulle eventuali misure di ripristino adottate e sulle sanzioni irrogate.</w:t>
      </w:r>
    </w:p>
    <w:p w:rsidR="00DF15CC" w:rsidRDefault="00DF15CC">
      <w:pPr>
        <w:spacing w:after="0" w:line="240" w:lineRule="auto"/>
        <w:jc w:val="both"/>
        <w:rPr>
          <w:rFonts w:ascii="FreeSerif" w:eastAsia="Times New Roman" w:hAnsi="FreeSerif"/>
          <w:color w:val="111111"/>
          <w:sz w:val="24"/>
          <w:szCs w:val="24"/>
          <w:lang w:eastAsia="it-IT"/>
        </w:rPr>
      </w:pPr>
    </w:p>
    <w:p w:rsidR="00DF15CC" w:rsidRDefault="00DF15CC">
      <w:pPr>
        <w:spacing w:after="0" w:line="240" w:lineRule="auto"/>
        <w:jc w:val="both"/>
      </w:pPr>
      <w:r>
        <w:rPr>
          <w:rFonts w:ascii="FreeSerif" w:eastAsia="Times New Roman" w:hAnsi="FreeSerif"/>
          <w:color w:val="111111"/>
          <w:sz w:val="24"/>
          <w:szCs w:val="24"/>
          <w:lang w:eastAsia="it-IT"/>
        </w:rPr>
        <w:t>Sorrento,____________________________</w:t>
      </w:r>
    </w:p>
    <w:p w:rsidR="00DF15CC" w:rsidRDefault="00DF15CC">
      <w:pPr>
        <w:spacing w:before="40" w:after="0" w:line="240" w:lineRule="auto"/>
        <w:ind w:firstLine="567"/>
        <w:jc w:val="right"/>
      </w:pPr>
      <w:r>
        <w:rPr>
          <w:rFonts w:ascii="FreeSerif" w:hAnsi="FreeSerif"/>
          <w:sz w:val="24"/>
          <w:szCs w:val="24"/>
        </w:rPr>
        <w:t>Genitori ________________________________________</w:t>
      </w:r>
    </w:p>
    <w:p w:rsidR="00DF15CC" w:rsidRDefault="00DF15CC">
      <w:pPr>
        <w:spacing w:before="40" w:after="0" w:line="240" w:lineRule="auto"/>
        <w:ind w:firstLine="567"/>
        <w:jc w:val="right"/>
        <w:rPr>
          <w:rFonts w:ascii="FreeSerif" w:hAnsi="FreeSerif"/>
          <w:sz w:val="24"/>
          <w:szCs w:val="24"/>
        </w:rPr>
      </w:pPr>
    </w:p>
    <w:p w:rsidR="00DF15CC" w:rsidRDefault="00DF15CC">
      <w:pPr>
        <w:spacing w:before="40" w:after="0" w:line="240" w:lineRule="auto"/>
        <w:ind w:firstLine="567"/>
        <w:jc w:val="right"/>
      </w:pPr>
      <w:r>
        <w:rPr>
          <w:rFonts w:ascii="FreeSerif" w:hAnsi="FreeSerif"/>
          <w:sz w:val="24"/>
          <w:szCs w:val="24"/>
        </w:rPr>
        <w:t>Dirigente Scolastico________________________________________</w:t>
      </w:r>
    </w:p>
    <w:sectPr w:rsidR="00DF15CC" w:rsidSect="00CA0A26">
      <w:headerReference w:type="default" r:id="rId7"/>
      <w:footerReference w:type="default" r:id="rId8"/>
      <w:pgSz w:w="11906" w:h="16838"/>
      <w:pgMar w:top="709" w:right="707" w:bottom="764" w:left="709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F08" w:rsidRDefault="00112F08">
      <w:pPr>
        <w:spacing w:after="0" w:line="240" w:lineRule="auto"/>
      </w:pPr>
      <w:r>
        <w:separator/>
      </w:r>
    </w:p>
  </w:endnote>
  <w:endnote w:type="continuationSeparator" w:id="0">
    <w:p w:rsidR="00112F08" w:rsidRDefault="0011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5CC" w:rsidRDefault="00DF15C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cs="Calibri"/>
      </w:rPr>
      <w:t xml:space="preserve"> </w:t>
    </w:r>
    <w:r>
      <w:t xml:space="preserve">di </w:t>
    </w:r>
    <w:r w:rsidR="00EA7994">
      <w:t>5</w:t>
    </w:r>
  </w:p>
  <w:p w:rsidR="00DF15CC" w:rsidRDefault="00DF1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F08" w:rsidRDefault="00112F08">
      <w:pPr>
        <w:spacing w:after="0" w:line="240" w:lineRule="auto"/>
      </w:pPr>
      <w:r>
        <w:separator/>
      </w:r>
    </w:p>
  </w:footnote>
  <w:footnote w:type="continuationSeparator" w:id="0">
    <w:p w:rsidR="00112F08" w:rsidRDefault="0011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A26" w:rsidRDefault="00D928B9" w:rsidP="00CA0A26">
    <w:pPr>
      <w:pStyle w:val="Intestazione"/>
      <w:ind w:left="851"/>
    </w:pPr>
    <w:r>
      <w:rPr>
        <w:noProof/>
      </w:rPr>
      <w:drawing>
        <wp:inline distT="0" distB="0" distL="0" distR="0">
          <wp:extent cx="5755005" cy="13963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111111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111111"/>
        <w:lang w:eastAsia="it-IT"/>
      </w:rPr>
    </w:lvl>
  </w:abstractNum>
  <w:num w:numId="1" w16cid:durableId="476922352">
    <w:abstractNumId w:val="0"/>
  </w:num>
  <w:num w:numId="2" w16cid:durableId="1410149833">
    <w:abstractNumId w:val="1"/>
  </w:num>
  <w:num w:numId="3" w16cid:durableId="849372117">
    <w:abstractNumId w:val="2"/>
  </w:num>
  <w:num w:numId="4" w16cid:durableId="84070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5B"/>
    <w:rsid w:val="00112F08"/>
    <w:rsid w:val="00205038"/>
    <w:rsid w:val="003C70B6"/>
    <w:rsid w:val="00704891"/>
    <w:rsid w:val="00740D5B"/>
    <w:rsid w:val="00A31B3E"/>
    <w:rsid w:val="00CA0A26"/>
    <w:rsid w:val="00D928B9"/>
    <w:rsid w:val="00DF15CC"/>
    <w:rsid w:val="00E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F937B7FA-CE39-4AB6-8CE8-494F4394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Symbol" w:hint="default"/>
      <w:color w:val="111111"/>
      <w:lang w:eastAsia="it-I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eastAsia="Times New Roman" w:hAnsi="Wingdings" w:cs="Wingdings" w:hint="default"/>
      <w:color w:val="111111"/>
      <w:lang w:eastAsia="it-I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ahoma" w:eastAsia="Times New Roman" w:hAnsi="Tahoma" w:cs="Tahoma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styleId="Collegamentoipertestuale">
    <w:name w:val="Hyperlink"/>
    <w:rPr>
      <w:color w:val="983738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NormaleWeb">
    <w:name w:val="Normal (Web)"/>
    <w:basedOn w:val="Normale"/>
    <w:pPr>
      <w:spacing w:before="68" w:after="68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Docenti</cp:lastModifiedBy>
  <cp:revision>2</cp:revision>
  <cp:lastPrinted>2017-09-29T09:36:00Z</cp:lastPrinted>
  <dcterms:created xsi:type="dcterms:W3CDTF">2023-06-15T08:45:00Z</dcterms:created>
  <dcterms:modified xsi:type="dcterms:W3CDTF">2023-06-15T08:45:00Z</dcterms:modified>
</cp:coreProperties>
</file>